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20</w:t>
      </w:r>
      <w:r>
        <w:rPr>
          <w:rFonts w:hint="default" w:ascii="Times New Roman" w:hAnsi="Times New Roman" w:eastAsia="方正小标宋简体" w:cs="Times New Roman"/>
          <w:sz w:val="44"/>
          <w:szCs w:val="44"/>
          <w:lang w:val="en-US" w:eastAsia="zh-CN"/>
        </w:rPr>
        <w:t>21</w:t>
      </w:r>
      <w:r>
        <w:rPr>
          <w:rFonts w:hint="default" w:ascii="Times New Roman" w:hAnsi="Times New Roman" w:eastAsia="方正小标宋简体" w:cs="Times New Roman"/>
          <w:sz w:val="44"/>
          <w:szCs w:val="44"/>
        </w:rPr>
        <w:t>年部门工作计划</w:t>
      </w:r>
      <w:r>
        <w:rPr>
          <w:rFonts w:hint="eastAsia" w:ascii="Times New Roman" w:hAnsi="Times New Roman" w:eastAsia="方正小标宋简体" w:cs="Times New Roman"/>
          <w:sz w:val="44"/>
          <w:szCs w:val="44"/>
          <w:lang w:eastAsia="zh-CN"/>
        </w:rPr>
        <w:t>（</w:t>
      </w:r>
      <w:r>
        <w:rPr>
          <w:rFonts w:hint="eastAsia" w:ascii="Times New Roman" w:hAnsi="Times New Roman" w:eastAsia="方正小标宋简体" w:cs="Times New Roman"/>
          <w:sz w:val="44"/>
          <w:szCs w:val="44"/>
          <w:lang w:val="en-US" w:eastAsia="zh-CN"/>
        </w:rPr>
        <w:t>模板</w:t>
      </w:r>
      <w:r>
        <w:rPr>
          <w:rFonts w:hint="eastAsia" w:ascii="Times New Roman" w:hAnsi="Times New Roman" w:eastAsia="方正小标宋简体" w:cs="Times New Roman"/>
          <w:sz w:val="44"/>
          <w:szCs w:val="44"/>
          <w:lang w:eastAsia="zh-CN"/>
        </w:rPr>
        <w:t>）</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部门名称</w:t>
      </w:r>
      <w:r>
        <w:rPr>
          <w:rFonts w:hint="default" w:ascii="Times New Roman" w:hAnsi="Times New Roman" w:eastAsia="楷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楷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黑体" w:cs="Times New Roman"/>
          <w:color w:val="000000" w:themeColor="text1"/>
          <w:kern w:val="0"/>
          <w:sz w:val="32"/>
          <w:szCs w:val="32"/>
          <w:lang w:val="en-US" w:eastAsia="zh-CN" w:bidi="ar-SA"/>
          <w14:textFill>
            <w14:solidFill>
              <w14:schemeClr w14:val="tx1"/>
            </w14:solidFill>
          </w14:textFill>
        </w:rPr>
        <w:t>2021年工作的总体思路是：</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以习近平新时代中国特色社会主义思想为指导，坚持稳中求进工作总基调，立足新发展阶段，贯彻新发展理念，构建新发展格局，以推动高质量发展为主题，以改革创新为根本动力，坚持和加强党对教育工作的全面领导，全面贯彻党的教育方针，落实立德树人根本任务，坚持发展抓公平、改革抓体制、安全抓责任、整体抓质量、保证抓党建，巩固拓展新冠肺炎疫情防控和教育改革发展成果，为建设高质量教育体系立柱架梁，推进教育治理体系和治理能力现代化，为建设教育强国开好局、起好步，以优异成绩庆祝建党100周年。</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一、深入学习宣传阐释习近平新时代中国特色社会主义思想</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1.加强思想理论武装</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目标任务：</w:t>
      </w:r>
      <w:r>
        <w:rPr>
          <w:rFonts w:hint="default" w:ascii="Times New Roman" w:hAnsi="Times New Roman" w:eastAsia="仿宋" w:cs="Times New Roman"/>
          <w:sz w:val="32"/>
          <w:szCs w:val="32"/>
        </w:rPr>
        <w:t>准确领会习近平新时代中国特色社会主义思想的核心要义，掌握贯穿其中的立场观点方法，坚持不懈用党的创新理论武装头脑、指导实践、推动工作。</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楷体" w:cs="Times New Roman"/>
          <w:sz w:val="32"/>
          <w:szCs w:val="32"/>
        </w:rPr>
        <w:t>工作措施：</w:t>
      </w:r>
      <w:r>
        <w:rPr>
          <w:rFonts w:hint="default" w:ascii="Times New Roman" w:hAnsi="Times New Roman" w:eastAsia="仿宋" w:cs="Times New Roman"/>
          <w:sz w:val="32"/>
          <w:szCs w:val="32"/>
        </w:rPr>
        <w:t>制订2021年部党组理论学习中心组及司局级以上干部集体学习方案，优化“4 + N”研学机制。不定期印发《直属机关政治理论学习重点内容安排》，深入推进党史、新中国史、改革开放史、社会主义发展史专题教育，跟进学习习近平总书记最新重要论述。办好“周末理论大讲堂”，将党的十九届五中全会精神列入教育部各级各类干部教育培训，列入高校思政课骨干教师、哲学社会科学教学科研骨干研修和高校思想政治工作骨干示范培训的必修课程，作为学校思想政治教育的重要内容。</w:t>
      </w:r>
      <w:bookmarkStart w:id="0" w:name="_GoBack"/>
      <w:bookmarkEnd w:id="0"/>
    </w:p>
    <w:sectPr>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DD3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2021-06-07T07:57:21Z</dcterms:created>
  <dc:creator>HP</dc:creator>
  <cp:lastModifiedBy>李現女友</cp:lastModifiedBy>
  <dcterms:modified xsi:type="dcterms:W3CDTF">2021-06-07T07:58:03Z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30B1CCE45E144E209F09D51628641894</vt:lpwstr>
  </property>
</Properties>
</file>