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附件：影音实训室需求参数</w:t>
      </w:r>
    </w:p>
    <w:tbl>
      <w:tblPr>
        <w:tblStyle w:val="6"/>
        <w:tblW w:w="11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4" w:space="0"/>
          <w:insideV w:val="non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"/>
        <w:gridCol w:w="380"/>
        <w:gridCol w:w="1820"/>
        <w:gridCol w:w="7355"/>
        <w:gridCol w:w="560"/>
        <w:gridCol w:w="470"/>
        <w:gridCol w:w="522"/>
        <w:gridCol w:w="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880" w:type="dxa"/>
            <w:gridSpan w:val="8"/>
            <w:tcBorders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湖南劳动人事职业学院商贸旅游系影音实训室参数及预算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（一）摄影棚视频设备费用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要素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规格参数要求参考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5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高级单反</w:t>
            </w:r>
          </w:p>
        </w:tc>
        <w:tc>
          <w:tcPr>
            <w:tcW w:w="7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产品类型：高端单反更多高端单反相机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操作方式：全手动操作&gt;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传感器类型：CMOS&gt;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传感器尺寸：全画幅（35.9*24mm）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有效像素：≥2620万高像素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最高分辨率：≥6240×4160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高清摄像：全高清（1080）1080P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镜头说明：EF 24-105mm f/3.5-5.6 IS STM镜头，实际焦距：f=24-105mm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对焦方式：全像素双核对焦，单次自动对焦，人工智能伺服自动对焦，人工智能自动对焦，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显示屏类型：旋转屏，触摸屏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显示屏尺寸：≥3英寸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显示屏像素：≥104万像素液晶屏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闪光灯：外接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存储卡类型 SD/SDHC/SDXC卡（兼容UHS-I）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相机稳定器</w:t>
            </w:r>
          </w:p>
        </w:tc>
        <w:tc>
          <w:tcPr>
            <w:tcW w:w="7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产品类型：相机稳定器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稳定器尺寸：370*150*165mm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稳定器重量：1100g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最大承重：2000g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接口：USB-C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支持机型：Canon，Sony，Nikon，Panasoni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电池类型：18650锂离子电池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电池容量：≥2450mAh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电池续航时间：≥11小时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充电时间：≤2.5小时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充电环境温度：≤ 40℃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航向范围：±360°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横滚范围：-95~220°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俯仰范围：-202.5~112.5°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蓝：支持蓝牙5.0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其他功能：支持ISO系统，手机APP手机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标准定焦镜头</w:t>
            </w:r>
          </w:p>
        </w:tc>
        <w:tc>
          <w:tcPr>
            <w:tcW w:w="7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主要性能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镜头画幅：50mm全画幅镜头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镜头分类：单反镜头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镜头类型：定焦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镜头结构：5组6片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驱动马达：STM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最大光圈：F1.8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最小光圈：F22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光圈叶片数：7片（圆形光圈）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焦距范围：≥50mm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等效焦距：≥80mm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最近对焦距离：≤0.35m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最大放大倍率：≥0.21倍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柔光箱</w:t>
            </w:r>
          </w:p>
        </w:tc>
        <w:tc>
          <w:tcPr>
            <w:tcW w:w="7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学生入门单反</w:t>
            </w:r>
          </w:p>
        </w:tc>
        <w:tc>
          <w:tcPr>
            <w:tcW w:w="7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产品类型：入门单反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传感器类型：CMOS&gt;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传感器尺寸：APS-C画幅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有效像素：≥2400万高像素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高清摄像：4K超高清视频4K超高清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镜头类型：伸缩式可伸缩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等效≥35mm焦距 ≥27-82.5mm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镜头结构：9组12片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镜头说明：尼康 AF-P DX 尼克尔 18-55mm f/3.5-5.6G VR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镜头卡口：尼康F卡口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摄像机内存卡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128G内存卡 100MB/读取高速相机卡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摄像设备内存卡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64G内存卡 100MB/读取高速相机卡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内存卡读卡器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读卡器sd卡多功能转换 USB3.0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相机电池一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1900mAh相机电池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相机电池二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1230mAh相机电池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相机电池三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1800mAh相机电池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尼康单反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储存介质：SD卡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传感器尺寸：23.5mmx15.7mm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电池类型：锂电池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单反画幅：APS-C画幅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对焦点数：51点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感光元件类型：CMOS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最大像素数 2151万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有效像素 2088万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手机云台稳定器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产品类型：手机稳定器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稳定器尺寸展开：285*125*103mm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折叠：157*130*46mm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稳定器重量 405g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 充电接口：Tyoe-C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供电接口：USB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支持机型：62-88mm宽的手机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微单云台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螺丝尺寸：1/4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承重：1kg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自重:0.26kg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最高工作高度:28cm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折合高度:28cm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摄像三脚架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专业三脚架+云台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摇臂三脚架 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产品材质: 铝合金云台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类型: 球型云台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颜色分类: 黑色+红色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收纳高度: 465mm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承重: 0~15kg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自重: 1.95kg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脚架节数: 4节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产品类型: 脚架+云台套装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手机一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屏幕类型：全面屏（19.5:9）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触摸屏类型：电容屏，多点触控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主屏尺寸：6.1英寸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主屏材质：LCD屏幕（IPS技术）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主屏分辨率：1792x828像素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屏幕像素密度：326ppi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核心数 六核&gt;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RAM容量：4GB&gt;游戏运行一般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ROM容量：64GB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电池类型：不可拆卸式电池&gt;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电池容量：3110mAh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后置摄像头：1200万广角摄像头+1200万超广角摄像头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前置摄像头：1200万像素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手机二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触摸屏类型：电容屏，多点触控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主屏尺寸：5.5英寸可单手打字更多5.5英寸手机＞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主屏材质：IPS，Multi-Touch显示屏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主屏分辨率：1920x1080像素&gt;1080P高清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屏幕像素密度：401ppi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窄边框：4.8mm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核心数：六核&gt;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RAM容量：3GB&gt;游戏运行卡顿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ROM容量：64GB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电池类型：不可拆卸式电池&gt;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电池容量：2675mAh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摄像头总数：三摄像头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后置摄像头：双1200万像素高清级像素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前置摄像头：700万像素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电动背景架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电动三轴背景架（含3米横杆）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龙门架背景纸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龙门架背景纸  黑 白 蓝 黄 绿 各一张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摄影棚摄影灯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摄影棚闪光灯400W三灯套装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套装包含：SPARK II-400闪光灯*3、DM-60×90柔光箱*2、DM-90八角柔光箱、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JB-260铝灯架、MII两用灯架*1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手持补光棒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手持LED补光棒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单反补光灯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摄影灯套装（双色温，套餐含：F50电池、充电器、手柄三脚架、两米灯架）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环形补光灯灯架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环形补光灯专用桌面支架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环形补光灯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led环形补光灯（冷暖色温随意调节）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户外补光设备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充电，三灯套装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反光板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反光板110cm五合一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摄像机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摄像机套餐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套装包含：便携三脚架、摄像机专用包、闪迪64g内存卡、洋标F970电池、洋标座充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组合台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商品组合台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单反滑轨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溯途碳纤维滑轨 尺寸：80cm+液压云台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静物拍摄台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200*100专业拍摄台 带滚轮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拍摄桌布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白色、黑色、灰色（缎面反光三张、绒面不反光三张、麻布三张）尺寸不小于2*3（单位米）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直播桌布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混纺桌布颜色：大红、鹅黄、雾霾蓝、宝蓝、草绿、墨绿（100*160）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拍摄幕布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（砂质）7种颜色（白色、红色、蓝色、绿色、黄色、黑色、灰色）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干燥箱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电子防潮箱；85升（用于存放单反等设备，有钥匙）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直播设备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直播设备套装（直播专用麦克风、话筒防震架、防喷罩T800声卡、电源线、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话筒三脚架、话筒线、手机音频线、主播耳塞、封装铝箱、落地支架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直播间设备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直播隔断装修（隔音窗帘、2桌子120*50*74、4凳子、基本背景板）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两个直播间分别做简约风格和清新风格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间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367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（二）录音设备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要素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规格参数要求参考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单反摄像机外接麦克风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产品类型：电容式录音麦克风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指向性：超心型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灵敏度：-33dB±3dB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信噪比：80dB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录音室、摄影棚音响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产品类别： 监听音箱 HiFi音箱 多媒体音箱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摆放方式： 书架式 桌面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单元尺寸： 4寸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箱体材质： 木质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录音室话筒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电容麦克风套餐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（含悬臂支架 仿振架 圆形防喷网)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无线麦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一拖二无线麦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产品类型:无线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指向特征:心型指向纠错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灵敏度:-60dB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产品阻抗:16欧姆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信噪比:70dB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耳机分配放大器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便携hifi发烧耳放dsd解码放大器;type-c接口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调音台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输入通道：1路单声道，1路立体声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输出通道：2路监听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幻象供电：48V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尺寸：129*202*63mm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重量：0.8kg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操作温度：0-40℃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可选配件：踏板开关FC5，话筒适配器BMS-10A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声卡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模拟线路输入：1 TS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话筒输入：1 XLR（D-PRE）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HI Z输入：1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模拟输出：2 RCA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ADDA：24-bit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大采样频率：192 kHz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频率响应范围：20 Hz to 22kHz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动态范围：101 dB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接口类型：USB 2.0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音频接口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前置话放；2进2出；USB音频接口；录音声卡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录音室耳机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产品定位：头戴式耳机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功能用途：手机耳机，音乐耳机，监听耳机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连接方式：3.5mm/6.3mm立体声插头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发声原理：动圈耳机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佩戴方式：头戴式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单元直径：40mm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频响范围：15-20000Hz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产品阻抗：47欧姆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灵敏度：96dB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最大功率：700mW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无声鼠标键盘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静音无线鼠标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话筒收音杆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3米收音话筒挑杆 微电影拍摄话筒杆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367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（三）其他设备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要素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规格参数要求参考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摄影棚空调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3P静音空调；定频冷暖空调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录音室空调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大1.5匹空调挂机 定频冷暖空调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电视机移动支架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通用电视支架1.7米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观摩电视机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50寸 4K超高清智能液晶平板电视机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学生观摩椅子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实木圆凳子  浅木色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装修部分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1.led中号客厅灯*3：66*66cm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2.地板贴1.8mm*60(价格30元/平方米）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3.高性能聚酯纤维吸音棉:需要100平方米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4.双层隔音窗户单层PVB高透夹胶120mm*200mm*12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6.墙体修补及刷漆 ：110平方米（面积）*3桶漆（每桶5L 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7.观摩玻璃窗口大芯板补正处理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8.工程辅材:含配电箱、电源线材、电源插座、空调插座、配电箱内空开、照明开关、PVC线管、电胶布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9.隔音深色降噪窗帘 1.2米*2米*12*205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10.隔断材料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辅材部分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六类网线、电源线、信号线、视频线等辅材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插线板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品牌插线板插座 六位分控1.8米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摄影棚桌椅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白色折叠桌椅（一桌四椅）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录音室办公桌椅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120cm*60cm*75cm板5公分桌子 两把办公靠背椅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挂衣架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实木衣架挂衣架118cm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录音室门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录音棚隔音门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商品陈列柜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（2米*1米*0.4米）DHP暖白色展示柜化妆品商品陈列柜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加厚文件柜铁皮铁二斗柜1.9mm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直播间地毯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北欧风化纤地毯驼色、浅灰色各一张（尺寸：160cm*120cm)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监控摄像头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产品类型：智能摄像机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产品功能：微光全彩，降噪夜视，一键直呼，360°云台全景巡航，AI智能侦测，多路同屏，WDR宽动态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产品外形：半球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成像色彩：彩色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镜头参数：水平视场角：85°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动态侦测：支持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其它参数：F2.0光圈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分辨率：1920×1080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拍摄用装饰品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拍照道具摆件 北欧风、莫兰迪风、甜美风、素布极简风各一套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小白板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挂式白板单面磁性90cm*120cm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大白板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白色边白绿板站立式双面支架写字板带滑轮1.2米*2.4米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录音室墙壁吸音材料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隔音板吸音材料聚酯纤维吸音板墙面装饰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20-30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367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367" w:type="dxa"/>
            <w:gridSpan w:val="7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以上总计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jc w:val="both"/>
      <w:rPr>
        <w:rStyle w:val="8"/>
        <w:rFonts w:hint="eastAsia"/>
      </w:rPr>
    </w:pPr>
  </w:p>
  <w:p>
    <w:pPr>
      <w:pStyle w:val="5"/>
      <w:jc w:val="left"/>
      <w:rPr>
        <w:rFonts w:hint="eastAsia" w:eastAsia="华文行楷"/>
        <w:sz w:val="21"/>
      </w:rPr>
    </w:pPr>
    <w:r>
      <w:rPr>
        <w:rFonts w:hint="eastAsia" w:eastAsia="华文行楷"/>
        <w:sz w:val="21"/>
      </w:rPr>
      <w:t>招标文件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304E3"/>
    <w:rsid w:val="03FB65CD"/>
    <w:rsid w:val="10771A0D"/>
    <w:rsid w:val="2B8F5452"/>
    <w:rsid w:val="350D2E93"/>
    <w:rsid w:val="3B3F16FF"/>
    <w:rsid w:val="5CF304E3"/>
    <w:rsid w:val="71B1604C"/>
    <w:rsid w:val="7B23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楷体_GB2312" w:eastAsia="楷体_GB2312"/>
      <w:sz w:val="28"/>
      <w:szCs w:val="24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2021-01-07T02:41:00Z</dcterms:created>
  <dc:creator>Suzie</dc:creator>
  <cp:lastModifiedBy>俊俊俊</cp:lastModifiedBy>
  <dcterms:modified xsi:type="dcterms:W3CDTF">2021-01-12T07:03:27Z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